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101C9" w14:textId="6CF06305" w:rsidR="00D715BB" w:rsidRPr="00D715BB" w:rsidRDefault="00F65B33" w:rsidP="00D715BB">
      <w:pPr>
        <w:jc w:val="center"/>
        <w:rPr>
          <w:rFonts w:hint="eastAsia"/>
          <w:b/>
          <w:bCs/>
          <w:sz w:val="32"/>
          <w:szCs w:val="36"/>
        </w:rPr>
      </w:pPr>
      <w:r w:rsidRPr="00F65B33">
        <w:rPr>
          <w:rFonts w:hint="eastAsia"/>
          <w:b/>
          <w:bCs/>
          <w:sz w:val="32"/>
          <w:szCs w:val="36"/>
        </w:rPr>
        <w:t>人力资源服务供应</w:t>
      </w:r>
      <w:proofErr w:type="gramStart"/>
      <w:r w:rsidRPr="00F65B33">
        <w:rPr>
          <w:rFonts w:hint="eastAsia"/>
          <w:b/>
          <w:bCs/>
          <w:sz w:val="32"/>
          <w:szCs w:val="36"/>
        </w:rPr>
        <w:t>商旗帜</w:t>
      </w:r>
      <w:proofErr w:type="gramEnd"/>
      <w:r w:rsidRPr="00F65B33">
        <w:rPr>
          <w:rFonts w:hint="eastAsia"/>
          <w:b/>
          <w:bCs/>
          <w:sz w:val="32"/>
          <w:szCs w:val="36"/>
        </w:rPr>
        <w:t>大奖</w:t>
      </w:r>
      <w:r>
        <w:rPr>
          <w:rFonts w:hint="eastAsia"/>
          <w:b/>
          <w:bCs/>
          <w:sz w:val="32"/>
          <w:szCs w:val="36"/>
        </w:rPr>
        <w:t>-</w:t>
      </w:r>
      <w:r w:rsidR="00D715BB" w:rsidRPr="00D715BB">
        <w:rPr>
          <w:rFonts w:hint="eastAsia"/>
          <w:b/>
          <w:bCs/>
          <w:sz w:val="32"/>
          <w:szCs w:val="36"/>
        </w:rPr>
        <w:t>202</w:t>
      </w:r>
      <w:r w:rsidR="00890314">
        <w:rPr>
          <w:rFonts w:hint="eastAsia"/>
          <w:b/>
          <w:bCs/>
          <w:sz w:val="32"/>
          <w:szCs w:val="36"/>
        </w:rPr>
        <w:t>5</w:t>
      </w:r>
      <w:r w:rsidR="008772C0" w:rsidRPr="00D715BB">
        <w:rPr>
          <w:rFonts w:hint="eastAsia"/>
          <w:b/>
          <w:bCs/>
          <w:sz w:val="32"/>
          <w:szCs w:val="36"/>
        </w:rPr>
        <w:t>“金帜奖”</w:t>
      </w:r>
      <w:r w:rsidR="008772C0" w:rsidRPr="008772C0">
        <w:rPr>
          <w:rFonts w:hint="eastAsia"/>
          <w:b/>
          <w:bCs/>
          <w:sz w:val="32"/>
          <w:szCs w:val="36"/>
        </w:rPr>
        <w:t>(</w:t>
      </w:r>
      <w:proofErr w:type="spellStart"/>
      <w:r w:rsidR="008772C0" w:rsidRPr="008772C0">
        <w:rPr>
          <w:rFonts w:hint="eastAsia"/>
          <w:b/>
          <w:bCs/>
          <w:sz w:val="32"/>
          <w:szCs w:val="36"/>
        </w:rPr>
        <w:t>GoldenFLAG</w:t>
      </w:r>
      <w:proofErr w:type="spellEnd"/>
      <w:r w:rsidR="008772C0" w:rsidRPr="008772C0">
        <w:rPr>
          <w:rFonts w:hint="eastAsia"/>
          <w:b/>
          <w:bCs/>
          <w:sz w:val="32"/>
          <w:szCs w:val="36"/>
        </w:rPr>
        <w:t>® AWARDS)</w:t>
      </w:r>
      <w:r w:rsidR="008772C0" w:rsidRPr="00D715BB">
        <w:rPr>
          <w:rFonts w:hint="eastAsia"/>
          <w:b/>
          <w:bCs/>
          <w:sz w:val="32"/>
          <w:szCs w:val="36"/>
        </w:rPr>
        <w:t>获奖结果重磅揭晓！</w:t>
      </w:r>
    </w:p>
    <w:p w14:paraId="60F736ED" w14:textId="77777777" w:rsidR="00D715BB" w:rsidRDefault="00D715BB">
      <w:pPr>
        <w:rPr>
          <w:rFonts w:hint="eastAsia"/>
        </w:rPr>
      </w:pPr>
    </w:p>
    <w:p w14:paraId="5D1ED991" w14:textId="0521ADE3" w:rsidR="00D715BB" w:rsidRDefault="00D715BB">
      <w:pPr>
        <w:rPr>
          <w:rFonts w:hint="eastAsia"/>
        </w:rPr>
      </w:pPr>
      <w:r w:rsidRPr="00D715BB">
        <w:rPr>
          <w:rFonts w:hint="eastAsia"/>
        </w:rPr>
        <w:t>【202</w:t>
      </w:r>
      <w:r w:rsidR="005F0D01">
        <w:rPr>
          <w:rFonts w:hint="eastAsia"/>
        </w:rPr>
        <w:t>5</w:t>
      </w:r>
      <w:r w:rsidRPr="00D715BB">
        <w:rPr>
          <w:rFonts w:hint="eastAsia"/>
        </w:rPr>
        <w:t>年</w:t>
      </w:r>
      <w:r w:rsidR="005F0D01">
        <w:rPr>
          <w:rFonts w:hint="eastAsia"/>
        </w:rPr>
        <w:t>4</w:t>
      </w:r>
      <w:r w:rsidRPr="00D715BB">
        <w:rPr>
          <w:rFonts w:hint="eastAsia"/>
        </w:rPr>
        <w:t>月</w:t>
      </w:r>
      <w:r w:rsidR="00152D04">
        <w:rPr>
          <w:rFonts w:hint="eastAsia"/>
        </w:rPr>
        <w:t>1</w:t>
      </w:r>
      <w:r w:rsidR="00437922">
        <w:rPr>
          <w:rFonts w:hint="eastAsia"/>
        </w:rPr>
        <w:t>4</w:t>
      </w:r>
      <w:r w:rsidRPr="00D715BB">
        <w:rPr>
          <w:rFonts w:hint="eastAsia"/>
        </w:rPr>
        <w:t>日，</w:t>
      </w:r>
      <w:r w:rsidR="00414B06">
        <w:rPr>
          <w:rFonts w:hint="eastAsia"/>
        </w:rPr>
        <w:t>福州</w:t>
      </w:r>
      <w:r w:rsidRPr="00D715BB">
        <w:rPr>
          <w:rFonts w:hint="eastAsia"/>
        </w:rPr>
        <w:t>】由</w:t>
      </w:r>
      <w:r w:rsidR="00152D04" w:rsidRPr="00152D04">
        <w:rPr>
          <w:rFonts w:hint="eastAsia"/>
        </w:rPr>
        <w:t>中国领先的研究和技术服务公司</w:t>
      </w:r>
      <w:proofErr w:type="spellStart"/>
      <w:r w:rsidRPr="00D715BB">
        <w:rPr>
          <w:rFonts w:hint="eastAsia"/>
        </w:rPr>
        <w:t>HRflag</w:t>
      </w:r>
      <w:proofErr w:type="spellEnd"/>
      <w:r w:rsidRPr="00D715BB">
        <w:rPr>
          <w:rFonts w:hint="eastAsia"/>
        </w:rPr>
        <w:t>组织与评审的人力资源服务供应</w:t>
      </w:r>
      <w:proofErr w:type="gramStart"/>
      <w:r w:rsidRPr="00D715BB">
        <w:rPr>
          <w:rFonts w:hint="eastAsia"/>
        </w:rPr>
        <w:t>商旗帜</w:t>
      </w:r>
      <w:proofErr w:type="gramEnd"/>
      <w:r w:rsidRPr="00D715BB">
        <w:rPr>
          <w:rFonts w:hint="eastAsia"/>
        </w:rPr>
        <w:t>大奖“金帜奖”(</w:t>
      </w:r>
      <w:proofErr w:type="spellStart"/>
      <w:r w:rsidRPr="00D715BB">
        <w:rPr>
          <w:rFonts w:hint="eastAsia"/>
        </w:rPr>
        <w:t>GoldenFLAG</w:t>
      </w:r>
      <w:proofErr w:type="spellEnd"/>
      <w:r w:rsidRPr="00D715BB">
        <w:rPr>
          <w:rFonts w:hint="eastAsia"/>
        </w:rPr>
        <w:t>® AWARDS)颁奖典礼于</w:t>
      </w:r>
      <w:r w:rsidR="006F7737">
        <w:rPr>
          <w:rFonts w:hint="eastAsia"/>
        </w:rPr>
        <w:t>福州</w:t>
      </w:r>
      <w:r w:rsidRPr="00D715BB">
        <w:rPr>
          <w:rFonts w:hint="eastAsia"/>
        </w:rPr>
        <w:t>隆重举办！本年度共有</w:t>
      </w:r>
      <w:r w:rsidR="00B3568A">
        <w:rPr>
          <w:rFonts w:hint="eastAsia"/>
        </w:rPr>
        <w:t>37</w:t>
      </w:r>
      <w:r w:rsidRPr="00D715BB">
        <w:rPr>
          <w:rFonts w:hint="eastAsia"/>
        </w:rPr>
        <w:t>家杰出的人力资源服务机构荣膺奖项！</w:t>
      </w:r>
    </w:p>
    <w:p w14:paraId="52E5D0F1" w14:textId="77777777" w:rsidR="008624BE" w:rsidRDefault="008624BE">
      <w:pPr>
        <w:rPr>
          <w:rFonts w:hint="eastAsia"/>
        </w:rPr>
      </w:pPr>
    </w:p>
    <w:p w14:paraId="479C9C53" w14:textId="219C1849" w:rsidR="00827597" w:rsidRDefault="006E129C">
      <w:pPr>
        <w:rPr>
          <w:rFonts w:hint="eastAsia"/>
        </w:rPr>
      </w:pPr>
      <w:r w:rsidRPr="006E129C">
        <w:rPr>
          <w:rFonts w:hint="eastAsia"/>
        </w:rPr>
        <w:t>本次评选共吸引了</w:t>
      </w:r>
      <w:r w:rsidR="00712EF8">
        <w:rPr>
          <w:rFonts w:hint="eastAsia"/>
        </w:rPr>
        <w:t>364</w:t>
      </w:r>
      <w:r w:rsidRPr="006E129C">
        <w:rPr>
          <w:rFonts w:hint="eastAsia"/>
        </w:rPr>
        <w:t>家领先的人力资源服务机构申报，</w:t>
      </w:r>
      <w:r w:rsidR="00DD4854" w:rsidRPr="00DD4854">
        <w:rPr>
          <w:rFonts w:hint="eastAsia"/>
        </w:rPr>
        <w:t>由人力资源专家组成的专家委员会</w:t>
      </w:r>
      <w:r w:rsidRPr="006E129C">
        <w:rPr>
          <w:rFonts w:hint="eastAsia"/>
        </w:rPr>
        <w:t>遵循「寻找中国旗帜性人力资源服务机构」之理念，</w:t>
      </w:r>
      <w:r w:rsidR="00263EB3">
        <w:rPr>
          <w:rFonts w:hint="eastAsia"/>
        </w:rPr>
        <w:t>对申请企业在商业能力、</w:t>
      </w:r>
      <w:r w:rsidR="00263EB3" w:rsidRPr="00263EB3">
        <w:rPr>
          <w:rFonts w:hint="eastAsia"/>
        </w:rPr>
        <w:t>行业影响</w:t>
      </w:r>
      <w:r w:rsidR="00263EB3">
        <w:rPr>
          <w:rFonts w:hint="eastAsia"/>
        </w:rPr>
        <w:t>、</w:t>
      </w:r>
      <w:r w:rsidR="00263EB3" w:rsidRPr="00263EB3">
        <w:rPr>
          <w:rFonts w:hint="eastAsia"/>
        </w:rPr>
        <w:t>客户价值</w:t>
      </w:r>
      <w:r w:rsidR="00263EB3">
        <w:rPr>
          <w:rFonts w:hint="eastAsia"/>
        </w:rPr>
        <w:t>、</w:t>
      </w:r>
      <w:r w:rsidR="00263EB3" w:rsidRPr="00263EB3">
        <w:rPr>
          <w:rFonts w:hint="eastAsia"/>
        </w:rPr>
        <w:t>增长潜力</w:t>
      </w:r>
      <w:r w:rsidR="00263EB3">
        <w:rPr>
          <w:rFonts w:hint="eastAsia"/>
        </w:rPr>
        <w:t>、</w:t>
      </w:r>
      <w:r w:rsidR="00263EB3" w:rsidRPr="00263EB3">
        <w:rPr>
          <w:rFonts w:hint="eastAsia"/>
        </w:rPr>
        <w:t>创新能力</w:t>
      </w:r>
      <w:r w:rsidR="00263EB3">
        <w:rPr>
          <w:rFonts w:hint="eastAsia"/>
        </w:rPr>
        <w:t>这五大方面的表现</w:t>
      </w:r>
      <w:r w:rsidR="00263EB3" w:rsidRPr="00263EB3">
        <w:rPr>
          <w:rFonts w:hint="eastAsia"/>
        </w:rPr>
        <w:t>进行评鉴</w:t>
      </w:r>
      <w:r w:rsidR="00263EB3">
        <w:rPr>
          <w:rFonts w:hint="eastAsia"/>
        </w:rPr>
        <w:t>，</w:t>
      </w:r>
      <w:r w:rsidRPr="006E129C">
        <w:rPr>
          <w:rFonts w:hint="eastAsia"/>
        </w:rPr>
        <w:t>遴选出人力资源服务行业各细分领域的旗帜性人力资源服务机构，表彰在提供优质人力资源服务方面表现卓越的企业。最终，</w:t>
      </w:r>
      <w:r w:rsidR="007505E7">
        <w:rPr>
          <w:rFonts w:hint="eastAsia"/>
        </w:rPr>
        <w:t>37</w:t>
      </w:r>
      <w:r w:rsidRPr="006E129C">
        <w:rPr>
          <w:rFonts w:hint="eastAsia"/>
        </w:rPr>
        <w:t>家杰出的人力资源服务机构脱颖而出并荣膺奖项！</w:t>
      </w:r>
    </w:p>
    <w:p w14:paraId="7437E1F7" w14:textId="77777777" w:rsidR="00827597" w:rsidRDefault="00827597">
      <w:pPr>
        <w:rPr>
          <w:rFonts w:hint="eastAsia"/>
        </w:rPr>
      </w:pPr>
    </w:p>
    <w:p w14:paraId="099345E8" w14:textId="3E117ECF" w:rsidR="00DE16C0" w:rsidRPr="00BE6706" w:rsidRDefault="00DB3246" w:rsidP="00DE16C0">
      <w:pPr>
        <w:rPr>
          <w:rFonts w:hint="eastAsia"/>
        </w:rPr>
      </w:pPr>
      <w:r w:rsidRPr="00DB3246">
        <w:rPr>
          <w:rFonts w:hint="eastAsia"/>
        </w:rPr>
        <w:t>202</w:t>
      </w:r>
      <w:r w:rsidR="007505E7">
        <w:rPr>
          <w:rFonts w:hint="eastAsia"/>
        </w:rPr>
        <w:t>5</w:t>
      </w:r>
      <w:r w:rsidRPr="00DB3246">
        <w:rPr>
          <w:rFonts w:hint="eastAsia"/>
        </w:rPr>
        <w:t>“金帜奖”(</w:t>
      </w:r>
      <w:proofErr w:type="spellStart"/>
      <w:r w:rsidRPr="00DB3246">
        <w:rPr>
          <w:rFonts w:hint="eastAsia"/>
        </w:rPr>
        <w:t>GoldenFLAG</w:t>
      </w:r>
      <w:proofErr w:type="spellEnd"/>
      <w:r w:rsidRPr="00DB3246">
        <w:rPr>
          <w:rFonts w:hint="eastAsia"/>
        </w:rPr>
        <w:t>® AWARDS)</w:t>
      </w:r>
      <w:r w:rsidRPr="00DB3246">
        <w:t xml:space="preserve"> </w:t>
      </w:r>
      <w:r w:rsidR="000444DD">
        <w:rPr>
          <w:rFonts w:hint="eastAsia"/>
        </w:rPr>
        <w:t>共</w:t>
      </w:r>
      <w:r w:rsidRPr="00BE6706">
        <w:t>颁发</w:t>
      </w:r>
      <w:r w:rsidR="00295439" w:rsidRPr="00295439">
        <w:rPr>
          <w:rFonts w:hint="eastAsia"/>
        </w:rPr>
        <w:t>六类大奖</w:t>
      </w:r>
      <w:r w:rsidR="00295439">
        <w:rPr>
          <w:rFonts w:hint="eastAsia"/>
        </w:rPr>
        <w:t>：</w:t>
      </w:r>
      <w:r w:rsidR="00073EC7" w:rsidRPr="00073EC7">
        <w:rPr>
          <w:rFonts w:hint="eastAsia"/>
        </w:rPr>
        <w:t>金</w:t>
      </w:r>
      <w:proofErr w:type="gramStart"/>
      <w:r w:rsidR="00073EC7" w:rsidRPr="00073EC7">
        <w:rPr>
          <w:rFonts w:hint="eastAsia"/>
        </w:rPr>
        <w:t>帜</w:t>
      </w:r>
      <w:proofErr w:type="gramEnd"/>
      <w:r w:rsidR="00073EC7" w:rsidRPr="00073EC7">
        <w:rPr>
          <w:rFonts w:hint="eastAsia"/>
        </w:rPr>
        <w:t>奖-202</w:t>
      </w:r>
      <w:r w:rsidR="007505E7">
        <w:rPr>
          <w:rFonts w:hint="eastAsia"/>
        </w:rPr>
        <w:t>5</w:t>
      </w:r>
      <w:r w:rsidR="00073EC7" w:rsidRPr="00073EC7">
        <w:rPr>
          <w:rFonts w:hint="eastAsia"/>
        </w:rPr>
        <w:t>年度最佳人力资源服务机构大奖</w:t>
      </w:r>
      <w:r w:rsidR="00073EC7">
        <w:rPr>
          <w:rFonts w:hint="eastAsia"/>
        </w:rPr>
        <w:t>、</w:t>
      </w:r>
      <w:r w:rsidR="00317569">
        <w:rPr>
          <w:rFonts w:hint="eastAsia"/>
        </w:rPr>
        <w:t>金</w:t>
      </w:r>
      <w:proofErr w:type="gramStart"/>
      <w:r w:rsidR="00317569">
        <w:rPr>
          <w:rFonts w:hint="eastAsia"/>
        </w:rPr>
        <w:t>帜</w:t>
      </w:r>
      <w:proofErr w:type="gramEnd"/>
      <w:r w:rsidR="00317569">
        <w:rPr>
          <w:rFonts w:hint="eastAsia"/>
        </w:rPr>
        <w:t>奖-202</w:t>
      </w:r>
      <w:r w:rsidR="007505E7">
        <w:rPr>
          <w:rFonts w:hint="eastAsia"/>
        </w:rPr>
        <w:t>5</w:t>
      </w:r>
      <w:r w:rsidR="00317569">
        <w:rPr>
          <w:rFonts w:hint="eastAsia"/>
        </w:rPr>
        <w:t>年度人力资源服务业品牌大奖、</w:t>
      </w:r>
      <w:r w:rsidR="007E276A" w:rsidRPr="00DB3246">
        <w:rPr>
          <w:rFonts w:hint="eastAsia"/>
        </w:rPr>
        <w:t>金</w:t>
      </w:r>
      <w:proofErr w:type="gramStart"/>
      <w:r w:rsidR="007E276A" w:rsidRPr="00DB3246">
        <w:rPr>
          <w:rFonts w:hint="eastAsia"/>
        </w:rPr>
        <w:t>帜</w:t>
      </w:r>
      <w:proofErr w:type="gramEnd"/>
      <w:r w:rsidR="007E276A" w:rsidRPr="00DB3246">
        <w:rPr>
          <w:rFonts w:hint="eastAsia"/>
        </w:rPr>
        <w:t>奖-202</w:t>
      </w:r>
      <w:r w:rsidR="007505E7">
        <w:rPr>
          <w:rFonts w:hint="eastAsia"/>
        </w:rPr>
        <w:t>5</w:t>
      </w:r>
      <w:r w:rsidR="007E276A" w:rsidRPr="00DB3246">
        <w:rPr>
          <w:rFonts w:hint="eastAsia"/>
        </w:rPr>
        <w:t>年度人力资源服务业快速增长公司大奖</w:t>
      </w:r>
      <w:r w:rsidR="007E276A">
        <w:rPr>
          <w:rFonts w:hint="eastAsia"/>
        </w:rPr>
        <w:t>、</w:t>
      </w:r>
      <w:r>
        <w:rPr>
          <w:rFonts w:hint="eastAsia"/>
        </w:rPr>
        <w:t>金</w:t>
      </w:r>
      <w:proofErr w:type="gramStart"/>
      <w:r>
        <w:rPr>
          <w:rFonts w:hint="eastAsia"/>
        </w:rPr>
        <w:t>帜</w:t>
      </w:r>
      <w:proofErr w:type="gramEnd"/>
      <w:r>
        <w:rPr>
          <w:rFonts w:hint="eastAsia"/>
        </w:rPr>
        <w:t>奖-202</w:t>
      </w:r>
      <w:r w:rsidR="007505E7">
        <w:rPr>
          <w:rFonts w:hint="eastAsia"/>
        </w:rPr>
        <w:t>5</w:t>
      </w:r>
      <w:r>
        <w:rPr>
          <w:rFonts w:hint="eastAsia"/>
        </w:rPr>
        <w:t>年度人力资源服务业客户满意度大奖、金</w:t>
      </w:r>
      <w:proofErr w:type="gramStart"/>
      <w:r>
        <w:rPr>
          <w:rFonts w:hint="eastAsia"/>
        </w:rPr>
        <w:t>帜</w:t>
      </w:r>
      <w:proofErr w:type="gramEnd"/>
      <w:r>
        <w:rPr>
          <w:rFonts w:hint="eastAsia"/>
        </w:rPr>
        <w:t>奖-202</w:t>
      </w:r>
      <w:r w:rsidR="007505E7">
        <w:rPr>
          <w:rFonts w:hint="eastAsia"/>
        </w:rPr>
        <w:t>5</w:t>
      </w:r>
      <w:r>
        <w:rPr>
          <w:rFonts w:hint="eastAsia"/>
        </w:rPr>
        <w:t>年度人力资源服务业潜力公司大奖、金</w:t>
      </w:r>
      <w:proofErr w:type="gramStart"/>
      <w:r>
        <w:rPr>
          <w:rFonts w:hint="eastAsia"/>
        </w:rPr>
        <w:t>帜</w:t>
      </w:r>
      <w:proofErr w:type="gramEnd"/>
      <w:r>
        <w:rPr>
          <w:rFonts w:hint="eastAsia"/>
        </w:rPr>
        <w:t>奖-202</w:t>
      </w:r>
      <w:r w:rsidR="007505E7">
        <w:rPr>
          <w:rFonts w:hint="eastAsia"/>
        </w:rPr>
        <w:t>5</w:t>
      </w:r>
      <w:r>
        <w:rPr>
          <w:rFonts w:hint="eastAsia"/>
        </w:rPr>
        <w:t>年度人力资源服务业数字化转型大奖。</w:t>
      </w:r>
      <w:r w:rsidR="00DE16C0" w:rsidRPr="00BE6706">
        <w:t>每一个奖项都代表着</w:t>
      </w:r>
      <w:r w:rsidR="009331B3">
        <w:rPr>
          <w:rFonts w:hint="eastAsia"/>
        </w:rPr>
        <w:t>获奖</w:t>
      </w:r>
      <w:r w:rsidR="00DE16C0" w:rsidRPr="00BE6706">
        <w:t>企业在人力资源服务领域</w:t>
      </w:r>
      <w:r w:rsidR="00DE16C0">
        <w:rPr>
          <w:rFonts w:hint="eastAsia"/>
        </w:rPr>
        <w:t>的</w:t>
      </w:r>
      <w:r w:rsidR="001F6363">
        <w:rPr>
          <w:rFonts w:hint="eastAsia"/>
        </w:rPr>
        <w:t>卓越成就</w:t>
      </w:r>
      <w:r w:rsidR="00DE16C0" w:rsidRPr="00BE6706">
        <w:t>。</w:t>
      </w:r>
    </w:p>
    <w:p w14:paraId="2413CFBF" w14:textId="77777777" w:rsidR="00DB3246" w:rsidRPr="00DE16C0" w:rsidRDefault="00DB3246" w:rsidP="00871EA9">
      <w:pPr>
        <w:rPr>
          <w:rFonts w:hint="eastAsia"/>
        </w:rPr>
      </w:pPr>
    </w:p>
    <w:p w14:paraId="55FDB4DD" w14:textId="77777777" w:rsidR="00871EA9" w:rsidRDefault="00871EA9" w:rsidP="00871EA9">
      <w:pPr>
        <w:rPr>
          <w:rFonts w:hint="eastAsia"/>
        </w:rPr>
      </w:pPr>
    </w:p>
    <w:p w14:paraId="15A39047" w14:textId="0E365623" w:rsidR="00F9647F" w:rsidRDefault="00871EA9" w:rsidP="00DD4854">
      <w:pPr>
        <w:rPr>
          <w:rFonts w:hint="eastAsia"/>
        </w:rPr>
      </w:pPr>
      <w:r w:rsidRPr="00871EA9">
        <w:rPr>
          <w:rFonts w:hint="eastAsia"/>
        </w:rPr>
        <w:t>“金帜奖</w:t>
      </w:r>
      <w:r w:rsidR="00597774" w:rsidRPr="00597774">
        <w:rPr>
          <w:rFonts w:hint="eastAsia"/>
        </w:rPr>
        <w:t>”</w:t>
      </w:r>
      <w:r w:rsidRPr="00871EA9">
        <w:rPr>
          <w:rFonts w:hint="eastAsia"/>
        </w:rPr>
        <w:t>(</w:t>
      </w:r>
      <w:proofErr w:type="spellStart"/>
      <w:r w:rsidRPr="00871EA9">
        <w:rPr>
          <w:rFonts w:hint="eastAsia"/>
        </w:rPr>
        <w:t>GoldenFLAG</w:t>
      </w:r>
      <w:proofErr w:type="spellEnd"/>
      <w:r w:rsidRPr="00871EA9">
        <w:rPr>
          <w:rFonts w:hint="eastAsia"/>
        </w:rPr>
        <w:t>® AWARDS)由</w:t>
      </w:r>
      <w:r w:rsidR="007974E9">
        <w:rPr>
          <w:rFonts w:hint="eastAsia"/>
        </w:rPr>
        <w:t>中国领先的研究和技术服务公司</w:t>
      </w:r>
      <w:r w:rsidRPr="00871EA9">
        <w:rPr>
          <w:rFonts w:hint="eastAsia"/>
        </w:rPr>
        <w:t>众旗（</w:t>
      </w:r>
      <w:proofErr w:type="spellStart"/>
      <w:r w:rsidRPr="00871EA9">
        <w:rPr>
          <w:rFonts w:hint="eastAsia"/>
        </w:rPr>
        <w:t>HRflag</w:t>
      </w:r>
      <w:proofErr w:type="spellEnd"/>
      <w:r w:rsidRPr="00871EA9">
        <w:rPr>
          <w:rFonts w:hint="eastAsia"/>
        </w:rPr>
        <w:t>）创立，以中国人力资源服务行业领域旗帜性奖项为定位。</w:t>
      </w:r>
      <w:r w:rsidR="00F9647F" w:rsidRPr="00F9647F">
        <w:rPr>
          <w:rFonts w:hint="eastAsia"/>
        </w:rPr>
        <w:t>每年评鉴出人力资源服务行业各细分领域的领先人力资源服务机构，以推动人力资源行业的</w:t>
      </w:r>
      <w:r w:rsidR="00B279A3">
        <w:rPr>
          <w:rFonts w:hint="eastAsia"/>
        </w:rPr>
        <w:t>持续</w:t>
      </w:r>
      <w:r w:rsidR="00F9647F" w:rsidRPr="00F9647F">
        <w:rPr>
          <w:rFonts w:hint="eastAsia"/>
        </w:rPr>
        <w:t>发展，并对他们致力于构建</w:t>
      </w:r>
      <w:r w:rsidR="003848AF">
        <w:rPr>
          <w:rFonts w:hint="eastAsia"/>
        </w:rPr>
        <w:t>具有</w:t>
      </w:r>
      <w:r w:rsidR="00F9647F" w:rsidRPr="00F9647F">
        <w:rPr>
          <w:rFonts w:hint="eastAsia"/>
        </w:rPr>
        <w:t>影响力的人力资源服务机构给予表彰和褒奖。</w:t>
      </w:r>
    </w:p>
    <w:p w14:paraId="1BDE09B6" w14:textId="77777777" w:rsidR="00F9647F" w:rsidRDefault="00F9647F" w:rsidP="00DD4854">
      <w:pPr>
        <w:rPr>
          <w:rFonts w:hint="eastAsia"/>
        </w:rPr>
      </w:pPr>
    </w:p>
    <w:p w14:paraId="030935F4" w14:textId="115E3F3D" w:rsidR="00DD4854" w:rsidRDefault="00DD4854" w:rsidP="00DD4854">
      <w:pPr>
        <w:rPr>
          <w:rFonts w:hint="eastAsia"/>
        </w:rPr>
      </w:pPr>
      <w:r w:rsidRPr="00EC60D9">
        <w:rPr>
          <w:rFonts w:hint="eastAsia"/>
        </w:rPr>
        <w:t>202</w:t>
      </w:r>
      <w:r w:rsidR="00A14DA9">
        <w:rPr>
          <w:rFonts w:hint="eastAsia"/>
        </w:rPr>
        <w:t>5</w:t>
      </w:r>
      <w:r w:rsidRPr="00EC60D9">
        <w:rPr>
          <w:rFonts w:hint="eastAsia"/>
        </w:rPr>
        <w:t>“金帜奖”(</w:t>
      </w:r>
      <w:proofErr w:type="spellStart"/>
      <w:r w:rsidRPr="00EC60D9">
        <w:rPr>
          <w:rFonts w:hint="eastAsia"/>
        </w:rPr>
        <w:t>GoldenFLAG</w:t>
      </w:r>
      <w:proofErr w:type="spellEnd"/>
      <w:r w:rsidRPr="00EC60D9">
        <w:rPr>
          <w:rFonts w:hint="eastAsia"/>
        </w:rPr>
        <w:t>® AWARDS)</w:t>
      </w:r>
      <w:r w:rsidR="00F9647F">
        <w:rPr>
          <w:rFonts w:hint="eastAsia"/>
        </w:rPr>
        <w:t>不仅</w:t>
      </w:r>
      <w:r w:rsidRPr="00EC60D9">
        <w:rPr>
          <w:rFonts w:hint="eastAsia"/>
        </w:rPr>
        <w:t>是对人力资源服务行业佼佼者的认可</w:t>
      </w:r>
      <w:r w:rsidR="000E6E8B">
        <w:rPr>
          <w:rFonts w:hint="eastAsia"/>
        </w:rPr>
        <w:t>，</w:t>
      </w:r>
      <w:r w:rsidR="000E6E8B" w:rsidRPr="000E6E8B">
        <w:rPr>
          <w:rFonts w:hint="eastAsia"/>
        </w:rPr>
        <w:t>更是对整个行业的推动和激励。</w:t>
      </w:r>
      <w:r>
        <w:rPr>
          <w:rFonts w:hint="eastAsia"/>
        </w:rPr>
        <w:t>获奖的领先企业</w:t>
      </w:r>
      <w:r w:rsidRPr="006E129C">
        <w:rPr>
          <w:rFonts w:hint="eastAsia"/>
        </w:rPr>
        <w:t>重新定义了人力资源服务业的标准，并深刻影响着未来行业的竞争格局</w:t>
      </w:r>
      <w:r w:rsidR="00F9647F">
        <w:rPr>
          <w:rFonts w:hint="eastAsia"/>
        </w:rPr>
        <w:t>。</w:t>
      </w:r>
    </w:p>
    <w:p w14:paraId="787E1E41" w14:textId="77777777" w:rsidR="00F9647F" w:rsidRDefault="00F9647F" w:rsidP="00871EA9">
      <w:pPr>
        <w:rPr>
          <w:rFonts w:hint="eastAsia"/>
        </w:rPr>
      </w:pPr>
    </w:p>
    <w:p w14:paraId="668E04E5" w14:textId="65CB9A2F" w:rsidR="00871EA9" w:rsidRDefault="00DD4854" w:rsidP="00871EA9">
      <w:pPr>
        <w:rPr>
          <w:rFonts w:hint="eastAsia"/>
        </w:rPr>
      </w:pPr>
      <w:r w:rsidRPr="00D63552">
        <w:rPr>
          <w:rFonts w:hint="eastAsia"/>
        </w:rPr>
        <w:t>期待在未来会有更多的人力资源服务商踊跃参与申报，共同</w:t>
      </w:r>
      <w:r w:rsidR="00F9647F" w:rsidRPr="00F9647F">
        <w:rPr>
          <w:rFonts w:hint="eastAsia"/>
        </w:rPr>
        <w:t>为人力资源行业的可持续发展注入强大动力</w:t>
      </w:r>
      <w:r w:rsidR="000E6E8B">
        <w:rPr>
          <w:rFonts w:hint="eastAsia"/>
        </w:rPr>
        <w:t>！</w:t>
      </w:r>
    </w:p>
    <w:p w14:paraId="35A7DE4C" w14:textId="77777777" w:rsidR="00827597" w:rsidRDefault="00827597">
      <w:pPr>
        <w:rPr>
          <w:rFonts w:hint="eastAsia"/>
        </w:rPr>
      </w:pPr>
    </w:p>
    <w:p w14:paraId="70CD897E" w14:textId="77777777" w:rsidR="008624BE" w:rsidRDefault="008624BE">
      <w:pPr>
        <w:rPr>
          <w:rFonts w:hint="eastAsia"/>
        </w:rPr>
      </w:pPr>
    </w:p>
    <w:p w14:paraId="163E663B" w14:textId="179BFB2D" w:rsidR="006E129C" w:rsidRDefault="006E129C">
      <w:pPr>
        <w:rPr>
          <w:rFonts w:hint="eastAsia"/>
        </w:rPr>
      </w:pPr>
    </w:p>
    <w:p w14:paraId="6187B1DA" w14:textId="77777777" w:rsidR="00F10D37" w:rsidRDefault="00F10D37" w:rsidP="002A06FC">
      <w:pPr>
        <w:rPr>
          <w:rFonts w:hint="eastAsia"/>
        </w:rPr>
      </w:pPr>
    </w:p>
    <w:p w14:paraId="117D3C0B" w14:textId="77777777" w:rsidR="00F10D37" w:rsidRDefault="00F10D37" w:rsidP="002A06FC">
      <w:pPr>
        <w:rPr>
          <w:rFonts w:hint="eastAsia"/>
        </w:rPr>
      </w:pPr>
    </w:p>
    <w:p w14:paraId="039336FF" w14:textId="77777777" w:rsidR="00F10D37" w:rsidRDefault="00F10D37" w:rsidP="002A06FC">
      <w:pPr>
        <w:rPr>
          <w:rFonts w:hint="eastAsia"/>
        </w:rPr>
      </w:pPr>
    </w:p>
    <w:p w14:paraId="5424022B" w14:textId="77777777" w:rsidR="00F10D37" w:rsidRDefault="00F10D37" w:rsidP="002A06FC">
      <w:pPr>
        <w:rPr>
          <w:rFonts w:hint="eastAsia"/>
        </w:rPr>
      </w:pPr>
    </w:p>
    <w:p w14:paraId="75D9654E" w14:textId="77777777" w:rsidR="00F10D37" w:rsidRDefault="00F10D37" w:rsidP="002A06FC">
      <w:pPr>
        <w:rPr>
          <w:rFonts w:hint="eastAsia"/>
        </w:rPr>
      </w:pPr>
    </w:p>
    <w:p w14:paraId="00EAAC54" w14:textId="77777777" w:rsidR="00F10D37" w:rsidRDefault="00F10D37" w:rsidP="002A06FC">
      <w:pPr>
        <w:rPr>
          <w:rFonts w:hint="eastAsia"/>
        </w:rPr>
      </w:pPr>
    </w:p>
    <w:p w14:paraId="03DF7725" w14:textId="77777777" w:rsidR="00F10D37" w:rsidRDefault="00F10D37" w:rsidP="002A06FC">
      <w:pPr>
        <w:rPr>
          <w:rFonts w:hint="eastAsia"/>
        </w:rPr>
      </w:pPr>
    </w:p>
    <w:p w14:paraId="756DB15E" w14:textId="77777777" w:rsidR="00F10D37" w:rsidRDefault="00F10D37" w:rsidP="002A06FC">
      <w:pPr>
        <w:rPr>
          <w:rFonts w:hint="eastAsia"/>
        </w:rPr>
      </w:pPr>
    </w:p>
    <w:p w14:paraId="02AAB027" w14:textId="2EEA8143" w:rsidR="002A06FC" w:rsidRDefault="002A06FC" w:rsidP="002A06FC">
      <w:pPr>
        <w:rPr>
          <w:rFonts w:hint="eastAsia"/>
        </w:rPr>
      </w:pPr>
      <w:r w:rsidRPr="002A06FC">
        <w:rPr>
          <w:rFonts w:hint="eastAsia"/>
        </w:rPr>
        <w:lastRenderedPageBreak/>
        <w:t>关于组织与评审机构：</w:t>
      </w:r>
    </w:p>
    <w:p w14:paraId="30C3C853" w14:textId="77777777" w:rsidR="002A06FC" w:rsidRDefault="002A06FC" w:rsidP="002A06FC">
      <w:pPr>
        <w:rPr>
          <w:rFonts w:hint="eastAsia"/>
        </w:rPr>
      </w:pPr>
    </w:p>
    <w:p w14:paraId="5CD60AB6" w14:textId="77777777" w:rsidR="00F10D37" w:rsidRDefault="00F10D37" w:rsidP="00F10D37">
      <w:pPr>
        <w:rPr>
          <w:rFonts w:hint="eastAsia"/>
        </w:rPr>
      </w:pP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是一家中国领先的研究和技术服务公司，专注于为企业高管和人力资源部提供数据洞察力、指导和AI、</w:t>
      </w:r>
      <w:proofErr w:type="gramStart"/>
      <w:r>
        <w:rPr>
          <w:rFonts w:hint="eastAsia"/>
        </w:rPr>
        <w:t>云工具</w:t>
      </w:r>
      <w:proofErr w:type="gramEnd"/>
      <w:r>
        <w:rPr>
          <w:rFonts w:hint="eastAsia"/>
        </w:rPr>
        <w:t>服务，以帮助其在复杂的技术和商业环境中做出更明智的决策。</w:t>
      </w: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以订阅制人工智能和云平台、研究服务为核心，辅以会议和社群活动，展现出强大的行业影响力。</w:t>
      </w:r>
    </w:p>
    <w:p w14:paraId="1A65DAC3" w14:textId="77777777" w:rsidR="00F10D37" w:rsidRDefault="00F10D37" w:rsidP="00F10D37">
      <w:pPr>
        <w:rPr>
          <w:rFonts w:hint="eastAsia"/>
        </w:rPr>
      </w:pPr>
    </w:p>
    <w:p w14:paraId="1AAB0E13" w14:textId="50861ADE" w:rsidR="002A06FC" w:rsidRDefault="00F10D37" w:rsidP="00F10D37">
      <w:pPr>
        <w:rPr>
          <w:rFonts w:hint="eastAsia"/>
        </w:rPr>
      </w:pP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旗下业务品牌超过50个。</w:t>
      </w:r>
      <w:proofErr w:type="spellStart"/>
      <w:r>
        <w:rPr>
          <w:rFonts w:hint="eastAsia"/>
        </w:rPr>
        <w:t>HRflag</w:t>
      </w:r>
      <w:proofErr w:type="spellEnd"/>
      <w:proofErr w:type="gramStart"/>
      <w:r>
        <w:rPr>
          <w:rFonts w:hint="eastAsia"/>
        </w:rPr>
        <w:t>运营着</w:t>
      </w:r>
      <w:proofErr w:type="gramEnd"/>
      <w:r>
        <w:rPr>
          <w:rFonts w:hint="eastAsia"/>
        </w:rPr>
        <w:t>全球领先的HR人群的移动职业社交网络平台—HR智能通讯录（HR Networking），超过100万HR注册用户每天活跃在此平台上，每年交换电子名片高达450万次，该平台还是一个全球规模领先的人力资源文档分享平台，每天下载量超过3万次；</w:t>
      </w: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还</w:t>
      </w:r>
      <w:proofErr w:type="gramStart"/>
      <w:r>
        <w:rPr>
          <w:rFonts w:hint="eastAsia"/>
        </w:rPr>
        <w:t>运营着</w:t>
      </w:r>
      <w:proofErr w:type="gramEnd"/>
      <w:r>
        <w:rPr>
          <w:rFonts w:hint="eastAsia"/>
        </w:rPr>
        <w:t>全球领先的企业会员制人力资源社群</w:t>
      </w:r>
      <w:proofErr w:type="gramStart"/>
      <w:r>
        <w:rPr>
          <w:rFonts w:hint="eastAsia"/>
        </w:rPr>
        <w:t>—众旗学</w:t>
      </w:r>
      <w:proofErr w:type="gramEnd"/>
      <w:r>
        <w:rPr>
          <w:rFonts w:hint="eastAsia"/>
        </w:rPr>
        <w:t>苑（</w:t>
      </w: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 xml:space="preserve"> Academy），2000+</w:t>
      </w:r>
      <w:proofErr w:type="gramStart"/>
      <w:r>
        <w:rPr>
          <w:rFonts w:hint="eastAsia"/>
        </w:rPr>
        <w:t>家全球</w:t>
      </w:r>
      <w:proofErr w:type="gramEnd"/>
      <w:r>
        <w:rPr>
          <w:rFonts w:hint="eastAsia"/>
        </w:rPr>
        <w:t>及中国领先企业是该业务的付费会员，其中包括200多家世界500强企业。</w:t>
      </w: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每年于北京、上海举办中国人力资源领域旗帜性大型论坛—极</w:t>
      </w:r>
      <w:proofErr w:type="gramStart"/>
      <w:r>
        <w:rPr>
          <w:rFonts w:hint="eastAsia"/>
        </w:rPr>
        <w:t>帜</w:t>
      </w:r>
      <w:proofErr w:type="gramEnd"/>
      <w:r>
        <w:rPr>
          <w:rFonts w:hint="eastAsia"/>
        </w:rPr>
        <w:t>大会（</w:t>
      </w:r>
      <w:proofErr w:type="spellStart"/>
      <w:r>
        <w:rPr>
          <w:rFonts w:hint="eastAsia"/>
        </w:rPr>
        <w:t>OneFLAG</w:t>
      </w:r>
      <w:proofErr w:type="spellEnd"/>
      <w:r>
        <w:rPr>
          <w:rFonts w:hint="eastAsia"/>
        </w:rPr>
        <w:t xml:space="preserve"> Conference），演讲嘉宾为近百位世界500强企业CHO，每年报名的HR高</w:t>
      </w:r>
      <w:proofErr w:type="gramStart"/>
      <w:r>
        <w:rPr>
          <w:rFonts w:hint="eastAsia"/>
        </w:rPr>
        <w:t>管超过</w:t>
      </w:r>
      <w:proofErr w:type="gramEnd"/>
      <w:r>
        <w:rPr>
          <w:rFonts w:hint="eastAsia"/>
        </w:rPr>
        <w:t>3,000人。</w:t>
      </w: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的四大奖项（金</w:t>
      </w:r>
      <w:proofErr w:type="gramStart"/>
      <w:r>
        <w:rPr>
          <w:rFonts w:hint="eastAsia"/>
        </w:rPr>
        <w:t>帜</w:t>
      </w:r>
      <w:proofErr w:type="gramEnd"/>
      <w:r>
        <w:rPr>
          <w:rFonts w:hint="eastAsia"/>
        </w:rPr>
        <w:t>奖、极</w:t>
      </w:r>
      <w:proofErr w:type="gramStart"/>
      <w:r>
        <w:rPr>
          <w:rFonts w:hint="eastAsia"/>
        </w:rPr>
        <w:t>帜</w:t>
      </w:r>
      <w:proofErr w:type="gramEnd"/>
      <w:r>
        <w:rPr>
          <w:rFonts w:hint="eastAsia"/>
        </w:rPr>
        <w:t>奖、新旗奖、雇主品牌创意大奖）业已成为人力资源领域的风向标和焦点，通过树立标杆引领和推动着人力资源领域的发展。此外</w:t>
      </w: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还和全球领先商用软件公司SAP共同</w:t>
      </w:r>
      <w:proofErr w:type="gramStart"/>
      <w:r>
        <w:rPr>
          <w:rFonts w:hint="eastAsia"/>
        </w:rPr>
        <w:t>运营着</w:t>
      </w:r>
      <w:proofErr w:type="gramEnd"/>
      <w:r>
        <w:rPr>
          <w:rFonts w:hint="eastAsia"/>
        </w:rPr>
        <w:t>CHO社团—新思会（New Insight CHRO Club），并和全球领先学府-法国里昂商学院（</w:t>
      </w:r>
      <w:proofErr w:type="spellStart"/>
      <w:r>
        <w:rPr>
          <w:rFonts w:hint="eastAsia"/>
        </w:rPr>
        <w:t>emlyon</w:t>
      </w:r>
      <w:proofErr w:type="spellEnd"/>
      <w:r>
        <w:rPr>
          <w:rFonts w:hint="eastAsia"/>
        </w:rPr>
        <w:t xml:space="preserve"> business school）联合运营全球人力资源与组织研究中心（GHOIC）。目前，</w:t>
      </w: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的互联网平台注册用户超过100万HR专业人士，企业客户总量超过10,000家，包括80%的在华世界500强企业，并拥有超过1,000家广告客户和赞助商，2024《全球上市人力资源服务公司营收100强企业》前10名中，7家是</w:t>
      </w: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的客户。</w:t>
      </w: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是国际人力资源认证协会（HRCI®）认证的全球备考伙伴（CPP）和再认证伙伴（RP）。了解更多</w:t>
      </w: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最新动态，敬请访问：https://www.hrflag.com。</w:t>
      </w:r>
    </w:p>
    <w:p w14:paraId="2250BCA2" w14:textId="77777777" w:rsidR="005F3C7B" w:rsidRDefault="005F3C7B" w:rsidP="002A06FC">
      <w:pPr>
        <w:rPr>
          <w:rFonts w:hint="eastAsia"/>
        </w:rPr>
      </w:pPr>
    </w:p>
    <w:p w14:paraId="36D995B6" w14:textId="77777777" w:rsidR="002A06FC" w:rsidRDefault="002A06FC" w:rsidP="002A06FC">
      <w:pPr>
        <w:rPr>
          <w:rFonts w:hint="eastAsia"/>
        </w:rPr>
      </w:pPr>
    </w:p>
    <w:p w14:paraId="2F47A12E" w14:textId="7679B9CB" w:rsidR="002A06FC" w:rsidRDefault="002A06FC" w:rsidP="002A06FC">
      <w:pPr>
        <w:rPr>
          <w:rFonts w:hint="eastAsia"/>
        </w:rPr>
      </w:pPr>
      <w:r>
        <w:rPr>
          <w:rFonts w:hint="eastAsia"/>
        </w:rPr>
        <w:t>联系方式：</w:t>
      </w:r>
    </w:p>
    <w:p w14:paraId="7F6648AA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上海：</w:t>
      </w:r>
    </w:p>
    <w:p w14:paraId="11FE96F3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Mag</w:t>
      </w:r>
    </w:p>
    <w:p w14:paraId="6EF19F0C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021-6840 5597</w:t>
      </w:r>
    </w:p>
    <w:p w14:paraId="466F8718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mag@hrflag.com</w:t>
      </w:r>
    </w:p>
    <w:p w14:paraId="3F9E87C0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上海市浦东</w:t>
      </w:r>
      <w:proofErr w:type="gramStart"/>
      <w:r>
        <w:rPr>
          <w:rFonts w:hint="eastAsia"/>
        </w:rPr>
        <w:t>新区世纪</w:t>
      </w:r>
      <w:proofErr w:type="gramEnd"/>
      <w:r>
        <w:rPr>
          <w:rFonts w:hint="eastAsia"/>
        </w:rPr>
        <w:t>大道1777号东方希望大厦10E室</w:t>
      </w:r>
    </w:p>
    <w:p w14:paraId="3FCA9708" w14:textId="77777777" w:rsidR="008F3045" w:rsidRDefault="008F3045" w:rsidP="008F3045">
      <w:pPr>
        <w:rPr>
          <w:rFonts w:hint="eastAsia"/>
        </w:rPr>
      </w:pPr>
    </w:p>
    <w:p w14:paraId="5A10F648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北京：</w:t>
      </w:r>
    </w:p>
    <w:p w14:paraId="57C502F8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Dove</w:t>
      </w:r>
    </w:p>
    <w:p w14:paraId="3C0FC3A1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187 0165 0657</w:t>
      </w:r>
    </w:p>
    <w:p w14:paraId="43D0C1AB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dove@hrflag.com</w:t>
      </w:r>
    </w:p>
    <w:p w14:paraId="3AA29038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北京市朝阳</w:t>
      </w:r>
      <w:proofErr w:type="gramStart"/>
      <w:r>
        <w:rPr>
          <w:rFonts w:hint="eastAsia"/>
        </w:rPr>
        <w:t>区霄云</w:t>
      </w:r>
      <w:proofErr w:type="gramEnd"/>
      <w:r>
        <w:rPr>
          <w:rFonts w:hint="eastAsia"/>
        </w:rPr>
        <w:t>路40号国航世纪大厦3层</w:t>
      </w:r>
    </w:p>
    <w:p w14:paraId="098378AF" w14:textId="77777777" w:rsidR="008F3045" w:rsidRDefault="008F3045" w:rsidP="008F3045">
      <w:pPr>
        <w:rPr>
          <w:rFonts w:hint="eastAsia"/>
        </w:rPr>
      </w:pPr>
    </w:p>
    <w:p w14:paraId="13B977DE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深圳：</w:t>
      </w:r>
    </w:p>
    <w:p w14:paraId="4D382C28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Celine</w:t>
      </w:r>
    </w:p>
    <w:p w14:paraId="7F02D052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021-6840 3801</w:t>
      </w:r>
    </w:p>
    <w:p w14:paraId="29FED92B" w14:textId="77777777" w:rsidR="008F3045" w:rsidRDefault="008F3045" w:rsidP="008F3045">
      <w:pPr>
        <w:rPr>
          <w:rFonts w:hint="eastAsia"/>
        </w:rPr>
      </w:pPr>
      <w:r>
        <w:rPr>
          <w:rFonts w:hint="eastAsia"/>
        </w:rPr>
        <w:t>celine.wang@hrflag.com</w:t>
      </w:r>
    </w:p>
    <w:p w14:paraId="5E719F97" w14:textId="30DE185E" w:rsidR="002A06FC" w:rsidRDefault="008F3045" w:rsidP="008F3045">
      <w:pPr>
        <w:rPr>
          <w:rFonts w:hint="eastAsia"/>
        </w:rPr>
      </w:pPr>
      <w:r>
        <w:rPr>
          <w:rFonts w:hint="eastAsia"/>
        </w:rPr>
        <w:t>深圳市南山区高新</w:t>
      </w:r>
      <w:proofErr w:type="gramStart"/>
      <w:r>
        <w:rPr>
          <w:rFonts w:hint="eastAsia"/>
        </w:rPr>
        <w:t>南一道</w:t>
      </w:r>
      <w:proofErr w:type="gramEnd"/>
      <w:r>
        <w:rPr>
          <w:rFonts w:hint="eastAsia"/>
        </w:rPr>
        <w:t>6号TCL大厦B座9层</w:t>
      </w:r>
    </w:p>
    <w:p w14:paraId="710B82FD" w14:textId="38F03802" w:rsidR="00F14DC3" w:rsidRDefault="00F14DC3">
      <w:pPr>
        <w:rPr>
          <w:rFonts w:hint="eastAsia"/>
        </w:rPr>
      </w:pPr>
    </w:p>
    <w:sectPr w:rsidR="00F14D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CA9F2" w14:textId="77777777" w:rsidR="009D77D1" w:rsidRDefault="009D77D1" w:rsidP="003B752E">
      <w:pPr>
        <w:rPr>
          <w:rFonts w:hint="eastAsia"/>
        </w:rPr>
      </w:pPr>
      <w:r>
        <w:separator/>
      </w:r>
    </w:p>
  </w:endnote>
  <w:endnote w:type="continuationSeparator" w:id="0">
    <w:p w14:paraId="51E07B98" w14:textId="77777777" w:rsidR="009D77D1" w:rsidRDefault="009D77D1" w:rsidP="003B752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F1DCA" w14:textId="77777777" w:rsidR="009D77D1" w:rsidRDefault="009D77D1" w:rsidP="003B752E">
      <w:pPr>
        <w:rPr>
          <w:rFonts w:hint="eastAsia"/>
        </w:rPr>
      </w:pPr>
      <w:r>
        <w:separator/>
      </w:r>
    </w:p>
  </w:footnote>
  <w:footnote w:type="continuationSeparator" w:id="0">
    <w:p w14:paraId="55447D52" w14:textId="77777777" w:rsidR="009D77D1" w:rsidRDefault="009D77D1" w:rsidP="003B752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5BB"/>
    <w:rsid w:val="00002242"/>
    <w:rsid w:val="000071A6"/>
    <w:rsid w:val="000243E2"/>
    <w:rsid w:val="000444DD"/>
    <w:rsid w:val="00064AFF"/>
    <w:rsid w:val="00073EC7"/>
    <w:rsid w:val="000E0A75"/>
    <w:rsid w:val="000E6E8B"/>
    <w:rsid w:val="00152D04"/>
    <w:rsid w:val="001B05E8"/>
    <w:rsid w:val="001B1247"/>
    <w:rsid w:val="001F6363"/>
    <w:rsid w:val="00256D66"/>
    <w:rsid w:val="00263EB3"/>
    <w:rsid w:val="00295439"/>
    <w:rsid w:val="002A06FC"/>
    <w:rsid w:val="002E5775"/>
    <w:rsid w:val="00317569"/>
    <w:rsid w:val="00360CF4"/>
    <w:rsid w:val="00362BCB"/>
    <w:rsid w:val="003848AF"/>
    <w:rsid w:val="00394CED"/>
    <w:rsid w:val="003B752E"/>
    <w:rsid w:val="00414B06"/>
    <w:rsid w:val="00437922"/>
    <w:rsid w:val="004F3D84"/>
    <w:rsid w:val="005108C2"/>
    <w:rsid w:val="0053419F"/>
    <w:rsid w:val="00536F15"/>
    <w:rsid w:val="00597774"/>
    <w:rsid w:val="005C2BFC"/>
    <w:rsid w:val="005C7C3A"/>
    <w:rsid w:val="005E6157"/>
    <w:rsid w:val="005F0D01"/>
    <w:rsid w:val="005F3C7B"/>
    <w:rsid w:val="006031D7"/>
    <w:rsid w:val="00624F14"/>
    <w:rsid w:val="00630C06"/>
    <w:rsid w:val="006A3EAE"/>
    <w:rsid w:val="006B2DC5"/>
    <w:rsid w:val="006E129C"/>
    <w:rsid w:val="006F7737"/>
    <w:rsid w:val="00712EF8"/>
    <w:rsid w:val="007505E7"/>
    <w:rsid w:val="00780D4F"/>
    <w:rsid w:val="007974E9"/>
    <w:rsid w:val="007C322E"/>
    <w:rsid w:val="007E276A"/>
    <w:rsid w:val="007E3174"/>
    <w:rsid w:val="00803337"/>
    <w:rsid w:val="00827597"/>
    <w:rsid w:val="008624BE"/>
    <w:rsid w:val="00871EA9"/>
    <w:rsid w:val="008772C0"/>
    <w:rsid w:val="008878FC"/>
    <w:rsid w:val="00890314"/>
    <w:rsid w:val="008D47BF"/>
    <w:rsid w:val="008F3045"/>
    <w:rsid w:val="009331B3"/>
    <w:rsid w:val="00965B03"/>
    <w:rsid w:val="009A7BDB"/>
    <w:rsid w:val="009D5A07"/>
    <w:rsid w:val="009D77D1"/>
    <w:rsid w:val="00A14DA9"/>
    <w:rsid w:val="00A80765"/>
    <w:rsid w:val="00A979D1"/>
    <w:rsid w:val="00AB4FEC"/>
    <w:rsid w:val="00AE04CB"/>
    <w:rsid w:val="00B279A3"/>
    <w:rsid w:val="00B3568A"/>
    <w:rsid w:val="00BE70E1"/>
    <w:rsid w:val="00C35564"/>
    <w:rsid w:val="00C756BD"/>
    <w:rsid w:val="00D409D8"/>
    <w:rsid w:val="00D63552"/>
    <w:rsid w:val="00D64A6F"/>
    <w:rsid w:val="00D715BB"/>
    <w:rsid w:val="00DB3246"/>
    <w:rsid w:val="00DD4854"/>
    <w:rsid w:val="00DE16C0"/>
    <w:rsid w:val="00DE7160"/>
    <w:rsid w:val="00E83415"/>
    <w:rsid w:val="00E97768"/>
    <w:rsid w:val="00EC60D9"/>
    <w:rsid w:val="00F10D37"/>
    <w:rsid w:val="00F14DC3"/>
    <w:rsid w:val="00F36F48"/>
    <w:rsid w:val="00F52EF0"/>
    <w:rsid w:val="00F65B33"/>
    <w:rsid w:val="00F9647F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E9B1DF"/>
  <w15:chartTrackingRefBased/>
  <w15:docId w15:val="{524E033A-41ED-4B84-A495-4838CB03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3246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B75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B752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B7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B75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866</Words>
  <Characters>1127</Characters>
  <Application>Microsoft Office Word</Application>
  <DocSecurity>0</DocSecurity>
  <Lines>51</Lines>
  <Paragraphs>26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</dc:creator>
  <cp:keywords/>
  <dc:description/>
  <cp:lastModifiedBy>peiyu mai</cp:lastModifiedBy>
  <cp:revision>77</cp:revision>
  <dcterms:created xsi:type="dcterms:W3CDTF">2024-08-22T08:50:00Z</dcterms:created>
  <dcterms:modified xsi:type="dcterms:W3CDTF">2025-04-15T02:28:00Z</dcterms:modified>
</cp:coreProperties>
</file>